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C868D4" w:rsidRDefault="00F862D6" w:rsidP="0077673A">
            <w:r w:rsidRPr="00C868D4">
              <w:t>Naše zn.</w:t>
            </w:r>
          </w:p>
        </w:tc>
        <w:tc>
          <w:tcPr>
            <w:tcW w:w="2552" w:type="dxa"/>
          </w:tcPr>
          <w:p w14:paraId="1EB53367" w14:textId="401951AC" w:rsidR="00F862D6" w:rsidRPr="00C868D4" w:rsidRDefault="00C868D4" w:rsidP="0037111D">
            <w:r w:rsidRPr="00C868D4">
              <w:rPr>
                <w:rFonts w:ascii="Helvetica" w:hAnsi="Helvetica"/>
              </w:rPr>
              <w:t>8812/2024-SŽ-SSV-Ú3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122CA7">
        <w:trPr>
          <w:trHeight w:val="117"/>
        </w:trPr>
        <w:tc>
          <w:tcPr>
            <w:tcW w:w="1020" w:type="dxa"/>
          </w:tcPr>
          <w:p w14:paraId="29A02B6F" w14:textId="77777777" w:rsidR="00F862D6" w:rsidRPr="00C868D4" w:rsidRDefault="00F862D6" w:rsidP="0077673A">
            <w:r w:rsidRPr="00C868D4">
              <w:t>Listů/příloh</w:t>
            </w:r>
          </w:p>
        </w:tc>
        <w:tc>
          <w:tcPr>
            <w:tcW w:w="2552" w:type="dxa"/>
          </w:tcPr>
          <w:p w14:paraId="00AF12B3" w14:textId="436F4063" w:rsidR="00F862D6" w:rsidRPr="00C868D4" w:rsidRDefault="00F221FD" w:rsidP="00CC1E2B">
            <w:r>
              <w:t>3</w:t>
            </w:r>
            <w:r w:rsidR="003E6B9A" w:rsidRPr="00C868D4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Pr="00C868D4" w:rsidRDefault="00F862D6" w:rsidP="0077673A"/>
        </w:tc>
        <w:tc>
          <w:tcPr>
            <w:tcW w:w="2552" w:type="dxa"/>
          </w:tcPr>
          <w:p w14:paraId="2AE8B3BC" w14:textId="77777777" w:rsidR="00F862D6" w:rsidRPr="00C868D4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1FC456E" w:rsidR="00F862D6" w:rsidRPr="003E6B9A" w:rsidRDefault="009D2EC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8D6F361" w:rsidR="009A7568" w:rsidRPr="003E6B9A" w:rsidRDefault="009D2EC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E0EC1FF" w:rsidR="009A7568" w:rsidRPr="003E6B9A" w:rsidRDefault="009D2EC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5C97D0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94D14">
              <w:rPr>
                <w:noProof/>
              </w:rPr>
              <w:t>12.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B01527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A8402C">
        <w:rPr>
          <w:rFonts w:eastAsia="Times New Roman" w:cs="Times New Roman"/>
          <w:lang w:eastAsia="cs-CZ"/>
        </w:rPr>
        <w:t>3</w:t>
      </w:r>
    </w:p>
    <w:p w14:paraId="1C466933" w14:textId="7551036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9D2EC8" w:rsidRPr="009D2EC8">
        <w:rPr>
          <w:rFonts w:eastAsia="Calibri" w:cs="Times New Roman"/>
          <w:b/>
          <w:lang w:eastAsia="cs-CZ"/>
        </w:rPr>
        <w:t xml:space="preserve">Rekonstrukce mostu v km 155,900 trati </w:t>
      </w:r>
      <w:proofErr w:type="gramStart"/>
      <w:r w:rsidR="009D2EC8" w:rsidRPr="009D2EC8">
        <w:rPr>
          <w:rFonts w:eastAsia="Calibri" w:cs="Times New Roman"/>
          <w:b/>
          <w:lang w:eastAsia="cs-CZ"/>
        </w:rPr>
        <w:t>Břeclav - Brno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46CDE881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8402C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F85953E" w14:textId="77777777" w:rsidR="00A8402C" w:rsidRDefault="00A8402C" w:rsidP="00F221FD">
      <w:pPr>
        <w:jc w:val="both"/>
      </w:pPr>
      <w:r>
        <w:t xml:space="preserve">Máme dotaz k objektu SO 10-20-01 ŽST Brno </w:t>
      </w:r>
      <w:proofErr w:type="spellStart"/>
      <w:r>
        <w:t>hl.n</w:t>
      </w:r>
      <w:proofErr w:type="spellEnd"/>
      <w:r>
        <w:t>., most ev. km. 155,900</w:t>
      </w:r>
    </w:p>
    <w:p w14:paraId="42BB6223" w14:textId="77777777" w:rsidR="00A8402C" w:rsidRDefault="00A8402C" w:rsidP="00F221FD">
      <w:pPr>
        <w:jc w:val="both"/>
      </w:pPr>
      <w:r>
        <w:t>V PD objektu v příloze 2. 303 – Sanace sloupů pilířů je uvedeno kotvení kotvou M22:</w:t>
      </w:r>
    </w:p>
    <w:p w14:paraId="29B0A0DF" w14:textId="25B61293" w:rsidR="00A8402C" w:rsidRDefault="00A8402C" w:rsidP="00F221FD">
      <w:pPr>
        <w:jc w:val="both"/>
      </w:pPr>
      <w:r>
        <w:t xml:space="preserve"> </w:t>
      </w:r>
      <w:r w:rsidRPr="00A02DDC">
        <w:rPr>
          <w:noProof/>
          <w:lang w:eastAsia="cs-CZ"/>
        </w:rPr>
        <w:drawing>
          <wp:inline distT="0" distB="0" distL="0" distR="0" wp14:anchorId="54F34A59" wp14:editId="4860EC3D">
            <wp:extent cx="4943475" cy="4067175"/>
            <wp:effectExtent l="0" t="0" r="9525" b="9525"/>
            <wp:docPr id="1077182443" name="Obrázek 2" descr="Obsah obrázku text, diagram, Plán, Technický výkre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182443" name="Obrázek 2" descr="Obsah obrázku text, diagram, Plán, Technický výkre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BF62B" w14:textId="4953C8AF" w:rsidR="00A8402C" w:rsidRDefault="00A8402C" w:rsidP="00F221FD">
      <w:pPr>
        <w:jc w:val="both"/>
      </w:pPr>
      <w:r>
        <w:t>Jedná se nestandartní rozměr chemické kotvy.</w:t>
      </w:r>
    </w:p>
    <w:p w14:paraId="75E8A9C5" w14:textId="7ACFB898" w:rsidR="00B109CA" w:rsidRDefault="00A8402C" w:rsidP="00F221FD">
      <w:pPr>
        <w:jc w:val="both"/>
      </w:pPr>
      <w:r>
        <w:t>Je tuto kotvu možno nahradit kotvou M24 ze stejného materiálu (8.8)?</w:t>
      </w:r>
    </w:p>
    <w:p w14:paraId="3BB384DE" w14:textId="77777777" w:rsidR="00231D8A" w:rsidRDefault="00231D8A" w:rsidP="00F221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60A1424" w14:textId="410F3B76" w:rsidR="00231D8A" w:rsidRDefault="00DE62E4" w:rsidP="00F221FD">
      <w:pPr>
        <w:jc w:val="both"/>
        <w:rPr>
          <w:bCs/>
        </w:rPr>
      </w:pPr>
      <w:r w:rsidRPr="00C868D4">
        <w:rPr>
          <w:bCs/>
        </w:rPr>
        <w:t>Ano</w:t>
      </w:r>
      <w:r w:rsidR="00541AB6" w:rsidRPr="00C868D4">
        <w:rPr>
          <w:bCs/>
        </w:rPr>
        <w:t>,</w:t>
      </w:r>
      <w:r w:rsidRPr="00C868D4">
        <w:rPr>
          <w:bCs/>
        </w:rPr>
        <w:t xml:space="preserve"> je to možné. Rozměry</w:t>
      </w:r>
      <w:r w:rsidR="00764DFA" w:rsidRPr="00C868D4">
        <w:rPr>
          <w:bCs/>
        </w:rPr>
        <w:t xml:space="preserve"> </w:t>
      </w:r>
      <w:r w:rsidRPr="00C868D4">
        <w:rPr>
          <w:bCs/>
        </w:rPr>
        <w:t>jsou dostatečné i pro použití kotvy M24.</w:t>
      </w:r>
    </w:p>
    <w:p w14:paraId="2AFC8674" w14:textId="77777777" w:rsidR="00F221FD" w:rsidRDefault="00F221FD" w:rsidP="00F221FD">
      <w:pPr>
        <w:jc w:val="both"/>
        <w:rPr>
          <w:bCs/>
        </w:rPr>
      </w:pPr>
    </w:p>
    <w:p w14:paraId="2FB26C32" w14:textId="77777777" w:rsidR="00F221FD" w:rsidRPr="00F221FD" w:rsidRDefault="00F221FD" w:rsidP="00F221FD">
      <w:pPr>
        <w:jc w:val="both"/>
        <w:rPr>
          <w:b/>
          <w:bCs/>
        </w:rPr>
      </w:pPr>
      <w:r w:rsidRPr="00F221FD">
        <w:rPr>
          <w:b/>
          <w:bCs/>
        </w:rPr>
        <w:t>Dotaz č. 5:</w:t>
      </w:r>
    </w:p>
    <w:p w14:paraId="6AED9427" w14:textId="77777777" w:rsidR="00F221FD" w:rsidRPr="00F221FD" w:rsidRDefault="00F221FD" w:rsidP="00F221FD">
      <w:pPr>
        <w:jc w:val="both"/>
        <w:rPr>
          <w:bCs/>
        </w:rPr>
      </w:pPr>
      <w:r w:rsidRPr="00F221FD">
        <w:rPr>
          <w:bCs/>
        </w:rPr>
        <w:t>V soupise SO 10-10-01.01 je položka:</w:t>
      </w:r>
    </w:p>
    <w:p w14:paraId="37597BC7" w14:textId="77777777" w:rsidR="00F221FD" w:rsidRPr="00F221FD" w:rsidRDefault="00F221FD" w:rsidP="00F221FD">
      <w:pPr>
        <w:jc w:val="both"/>
        <w:rPr>
          <w:b/>
          <w:bCs/>
          <w:i/>
          <w:i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61"/>
        <w:gridCol w:w="146"/>
        <w:gridCol w:w="5835"/>
        <w:gridCol w:w="474"/>
        <w:gridCol w:w="917"/>
      </w:tblGrid>
      <w:tr w:rsidR="00F221FD" w:rsidRPr="00F221FD" w14:paraId="73AA2B62" w14:textId="77777777" w:rsidTr="00F221FD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EE5270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28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DD8807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R743Z44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B83967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7EFB7C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DEMONTÁŽ A OPĚTOVNÁ MONTÁŽ VENKOVNÍCH TECHNOLOGICKÝCH PRVKŮ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82A06F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KPL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519ABE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    1,000</w:t>
            </w:r>
          </w:p>
        </w:tc>
      </w:tr>
      <w:tr w:rsidR="00F221FD" w:rsidRPr="00F221FD" w14:paraId="15A2E27F" w14:textId="77777777" w:rsidTr="00F221FD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F4FED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BA24B8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1F76B7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A3C72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>Viz specifikace, výhybky č. 47, 53 a 56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8DC5D1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ACC0D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</w:tr>
      <w:tr w:rsidR="00F221FD" w:rsidRPr="00F221FD" w14:paraId="5AA8CE3A" w14:textId="77777777" w:rsidTr="00F221FD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D7D876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97F4CC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96E5FC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01F760" w14:textId="77777777" w:rsidR="00F221FD" w:rsidRPr="00F221FD" w:rsidRDefault="00F221FD" w:rsidP="00F221FD">
            <w:pPr>
              <w:jc w:val="both"/>
              <w:rPr>
                <w:bCs/>
                <w:i/>
                <w:iCs/>
              </w:rPr>
            </w:pPr>
            <w:r w:rsidRPr="00F221FD">
              <w:rPr>
                <w:bCs/>
                <w:i/>
                <w:iCs/>
              </w:rPr>
              <w:t xml:space="preserve">"` ``1: Dle technické zprávy, výkresových příloh projektové dokumentace, TKP staveb státních drah a výkazů materiálu projektu a souhrnných částí </w:t>
            </w:r>
            <w:proofErr w:type="spellStart"/>
            <w:r w:rsidRPr="00F221FD">
              <w:rPr>
                <w:bCs/>
                <w:i/>
                <w:iCs/>
              </w:rPr>
              <w:t>dokume</w:t>
            </w:r>
            <w:proofErr w:type="spellEnd"/>
            <w:r w:rsidRPr="00F221FD">
              <w:rPr>
                <w:bCs/>
                <w:i/>
                <w:iCs/>
              </w:rPr>
              <w:t>"</w:t>
            </w:r>
            <w:r w:rsidRPr="00F221FD">
              <w:rPr>
                <w:bCs/>
                <w:i/>
                <w:iCs/>
              </w:rPr>
              <w:br/>
            </w:r>
            <w:r w:rsidRPr="00F221FD">
              <w:rPr>
                <w:bCs/>
                <w:i/>
                <w:iCs/>
              </w:rPr>
              <w:br/>
              <w:t>Celkem 1 = 1,000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7BD70C" w14:textId="77777777" w:rsidR="00F221FD" w:rsidRPr="00F221FD" w:rsidRDefault="00F221FD" w:rsidP="00F221FD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F5B18A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</w:tr>
      <w:tr w:rsidR="00F221FD" w:rsidRPr="00F221FD" w14:paraId="5D7FB1C0" w14:textId="77777777" w:rsidTr="00F221FD">
        <w:trPr>
          <w:trHeight w:val="2040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FC71C5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A55F38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42BA38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EEA5C6" w14:textId="77777777" w:rsidR="00F221FD" w:rsidRPr="00F221FD" w:rsidRDefault="00F221FD" w:rsidP="00F221FD">
            <w:pPr>
              <w:jc w:val="both"/>
              <w:rPr>
                <w:bCs/>
              </w:rPr>
            </w:pPr>
            <w:r w:rsidRPr="00F221FD">
              <w:rPr>
                <w:bCs/>
              </w:rPr>
              <w:t xml:space="preserve">1. Položka </w:t>
            </w:r>
            <w:proofErr w:type="gramStart"/>
            <w:r w:rsidRPr="00F221FD">
              <w:rPr>
                <w:bCs/>
              </w:rPr>
              <w:t>obsahuje:  –</w:t>
            </w:r>
            <w:proofErr w:type="gramEnd"/>
            <w:r w:rsidRPr="00F221FD">
              <w:rPr>
                <w:bCs/>
              </w:rPr>
              <w:t xml:space="preserve"> všechny náklady na demontáž a zpětnou montáž všech venkovních technologických prvků zabezpečovacího zařízení umístěných v kolejišti. Odbornou ochranu přípojné kabelizace k těmto venkovním technologickým prvkům zabezpečovacího zařízení. Dále položka zahrnuje vytyčení přípojných kabelových tras, odborný dohled odpovědného zaměstnance při demontáži a montáži venkovních prvků zabezpečovacího zařízení včetně přípojné kabelizace. Obsahuje odborné přezkoušení funkčnosti těchto venkovních prvků po ukončení stavebních prací. Položka zahrnuje veškerou manipulaci s materiálem včetně jeho uskladnění.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5A75F2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6B96A8" w14:textId="77777777" w:rsidR="00F221FD" w:rsidRPr="00F221FD" w:rsidRDefault="00F221FD" w:rsidP="00F221FD">
            <w:pPr>
              <w:jc w:val="both"/>
              <w:rPr>
                <w:bCs/>
              </w:rPr>
            </w:pPr>
          </w:p>
        </w:tc>
      </w:tr>
    </w:tbl>
    <w:p w14:paraId="06D3035F" w14:textId="77777777" w:rsidR="00F221FD" w:rsidRPr="00F221FD" w:rsidRDefault="00F221FD" w:rsidP="00F221FD">
      <w:pPr>
        <w:jc w:val="both"/>
        <w:rPr>
          <w:b/>
          <w:bCs/>
          <w:i/>
          <w:iCs/>
        </w:rPr>
      </w:pPr>
    </w:p>
    <w:p w14:paraId="68350736" w14:textId="77777777" w:rsidR="00F221FD" w:rsidRPr="00F221FD" w:rsidRDefault="00F221FD" w:rsidP="00F221FD">
      <w:pPr>
        <w:jc w:val="both"/>
        <w:rPr>
          <w:bCs/>
        </w:rPr>
      </w:pPr>
      <w:r w:rsidRPr="00F221FD">
        <w:rPr>
          <w:bCs/>
        </w:rPr>
        <w:t xml:space="preserve">V PD objektu v příloze </w:t>
      </w:r>
      <w:proofErr w:type="gramStart"/>
      <w:r w:rsidRPr="00F221FD">
        <w:rPr>
          <w:bCs/>
        </w:rPr>
        <w:t>01-Technická</w:t>
      </w:r>
      <w:proofErr w:type="gramEnd"/>
      <w:r w:rsidRPr="00F221FD">
        <w:rPr>
          <w:bCs/>
        </w:rPr>
        <w:t xml:space="preserve"> zpráva se dále uvádí:</w:t>
      </w:r>
    </w:p>
    <w:p w14:paraId="55628931" w14:textId="77777777" w:rsidR="00F221FD" w:rsidRPr="00F221FD" w:rsidRDefault="00F221FD" w:rsidP="00F221FD">
      <w:pPr>
        <w:jc w:val="both"/>
        <w:rPr>
          <w:bCs/>
        </w:rPr>
      </w:pPr>
    </w:p>
    <w:p w14:paraId="40361031" w14:textId="188F6953" w:rsidR="00F221FD" w:rsidRPr="00F221FD" w:rsidRDefault="00F221FD" w:rsidP="00F221FD">
      <w:pPr>
        <w:jc w:val="both"/>
        <w:rPr>
          <w:bCs/>
        </w:rPr>
      </w:pPr>
      <w:r w:rsidRPr="00F221FD">
        <w:rPr>
          <w:bCs/>
          <w:noProof/>
        </w:rPr>
        <w:drawing>
          <wp:inline distT="0" distB="0" distL="0" distR="0" wp14:anchorId="70CE26C6" wp14:editId="6923AC21">
            <wp:extent cx="5525770" cy="666750"/>
            <wp:effectExtent l="0" t="0" r="17780" b="0"/>
            <wp:docPr id="48997062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1545B" w14:textId="07850E2F" w:rsidR="00F221FD" w:rsidRPr="00F221FD" w:rsidRDefault="00F221FD" w:rsidP="00F221FD">
      <w:pPr>
        <w:jc w:val="both"/>
        <w:rPr>
          <w:bCs/>
        </w:rPr>
      </w:pPr>
      <w:r w:rsidRPr="00F221FD">
        <w:rPr>
          <w:bCs/>
        </w:rPr>
        <w:t>Odkazovanou specifikaci prací ohledně výhybek č.47, 53 a 56 jsme v ZD nenalezli, můžete doplnit specifikaci položky tak, aby nabídky uchazečů byly porovnatelné?</w:t>
      </w:r>
    </w:p>
    <w:p w14:paraId="1DBE0219" w14:textId="77777777" w:rsidR="00F221FD" w:rsidRPr="00F221FD" w:rsidRDefault="00F221FD" w:rsidP="00F221FD">
      <w:pPr>
        <w:spacing w:after="0"/>
        <w:jc w:val="both"/>
        <w:rPr>
          <w:b/>
          <w:bCs/>
        </w:rPr>
      </w:pPr>
      <w:r w:rsidRPr="00F221FD">
        <w:rPr>
          <w:b/>
          <w:bCs/>
        </w:rPr>
        <w:t xml:space="preserve">Odpověď: </w:t>
      </w:r>
    </w:p>
    <w:p w14:paraId="1D634729" w14:textId="77777777" w:rsidR="00F221FD" w:rsidRPr="00F221FD" w:rsidRDefault="00F221FD" w:rsidP="00F221FD">
      <w:pPr>
        <w:spacing w:after="0"/>
        <w:jc w:val="both"/>
      </w:pPr>
      <w:r w:rsidRPr="00F221FD">
        <w:t xml:space="preserve">Specifikací bylo myšleno „Položka obsahuje“. Zde jsou zahrnuty a vypsány všechny úkony spojené s touto položkou tak, jak byly myšleny. </w:t>
      </w:r>
    </w:p>
    <w:p w14:paraId="04ADADB7" w14:textId="77777777" w:rsidR="00F221FD" w:rsidRPr="00F221FD" w:rsidRDefault="00F221FD" w:rsidP="00F221FD">
      <w:pPr>
        <w:spacing w:after="0"/>
        <w:jc w:val="both"/>
      </w:pPr>
      <w:r w:rsidRPr="00F221FD">
        <w:t xml:space="preserve">V TZ v části 3.1.6 se o těchto úkonech také píše. Navíc byla v TZ v části 3.1.6 doplněna také výhybka č. 53 tak, aby vše bylo v souladu s položkou č. 28 v soupise. </w:t>
      </w:r>
    </w:p>
    <w:p w14:paraId="18295621" w14:textId="77777777" w:rsidR="00F221FD" w:rsidRDefault="00F221FD" w:rsidP="00A8402C">
      <w:pPr>
        <w:rPr>
          <w:bCs/>
        </w:rPr>
      </w:pPr>
    </w:p>
    <w:p w14:paraId="67C64B4A" w14:textId="77777777" w:rsidR="00C868D4" w:rsidRPr="00C868D4" w:rsidRDefault="00C868D4" w:rsidP="00C868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68D4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68D4">
        <w:rPr>
          <w:rFonts w:eastAsia="Times New Roman" w:cs="Times New Roman"/>
          <w:b/>
          <w:lang w:eastAsia="cs-CZ"/>
        </w:rPr>
        <w:t>vysvětlení zadávací dokumentace</w:t>
      </w:r>
      <w:r w:rsidRPr="00C868D4">
        <w:rPr>
          <w:rFonts w:eastAsia="Times New Roman" w:cs="Times New Roman"/>
          <w:lang w:eastAsia="cs-CZ"/>
        </w:rPr>
        <w:t>, neprodlužuje zadavatel lhůtu pro podání nabídek.</w:t>
      </w:r>
    </w:p>
    <w:p w14:paraId="31676CD1" w14:textId="77777777" w:rsidR="00C868D4" w:rsidRDefault="00C868D4" w:rsidP="00A8402C">
      <w:pPr>
        <w:rPr>
          <w:bCs/>
        </w:rPr>
      </w:pPr>
    </w:p>
    <w:p w14:paraId="6D798990" w14:textId="77777777" w:rsidR="00C868D4" w:rsidRPr="00CB7B5A" w:rsidRDefault="00C868D4" w:rsidP="00C868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lastRenderedPageBreak/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2659106" w14:textId="77777777" w:rsidR="00C868D4" w:rsidRDefault="00C868D4" w:rsidP="00A8402C">
      <w:pPr>
        <w:rPr>
          <w:bCs/>
        </w:rPr>
      </w:pPr>
    </w:p>
    <w:p w14:paraId="3BEAAF86" w14:textId="7B4C0CEE" w:rsidR="00F221FD" w:rsidRDefault="00F221FD" w:rsidP="00A8402C">
      <w:pPr>
        <w:rPr>
          <w:bCs/>
        </w:rPr>
      </w:pPr>
      <w:r w:rsidRPr="00D94D14">
        <w:rPr>
          <w:rFonts w:eastAsia="Calibri" w:cs="Times New Roman"/>
          <w:b/>
          <w:bCs/>
          <w:lang w:eastAsia="cs-CZ"/>
        </w:rPr>
        <w:t>Příloha:</w:t>
      </w:r>
      <w:r w:rsidR="00D94D14">
        <w:rPr>
          <w:rFonts w:eastAsia="Calibri" w:cs="Times New Roman"/>
          <w:b/>
          <w:bCs/>
          <w:lang w:eastAsia="cs-CZ"/>
        </w:rPr>
        <w:t xml:space="preserve"> </w:t>
      </w:r>
      <w:r w:rsidR="00D94D14" w:rsidRPr="00D94D14">
        <w:rPr>
          <w:rFonts w:eastAsia="Calibri" w:cs="Times New Roman"/>
          <w:b/>
          <w:bCs/>
          <w:lang w:eastAsia="cs-CZ"/>
        </w:rPr>
        <w:t>SO101001_1_001</w:t>
      </w:r>
    </w:p>
    <w:p w14:paraId="615EC5B3" w14:textId="6E7B6BBC" w:rsidR="00C868D4" w:rsidRPr="00CB7B5A" w:rsidRDefault="00C868D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221FD">
        <w:rPr>
          <w:rFonts w:eastAsia="Calibri" w:cs="Times New Roman"/>
          <w:lang w:eastAsia="cs-CZ"/>
        </w:rPr>
        <w:t>13.8.2024</w:t>
      </w:r>
    </w:p>
    <w:p w14:paraId="0BD34C2E" w14:textId="77777777" w:rsidR="00C868D4" w:rsidRDefault="00C868D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252821" w14:textId="77777777" w:rsidR="00D94D14" w:rsidRDefault="00D94D1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1E469E" w14:textId="77777777" w:rsidR="00C868D4" w:rsidRDefault="00C868D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88074B" w14:textId="77777777" w:rsidR="00C868D4" w:rsidRDefault="00C868D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992A22" w14:textId="77777777" w:rsidR="00C868D4" w:rsidRPr="00CB7B5A" w:rsidRDefault="00C868D4" w:rsidP="00C868D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8CB7A9" w14:textId="77777777" w:rsidR="00C868D4" w:rsidRPr="00CB7B5A" w:rsidRDefault="00C868D4" w:rsidP="00C868D4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26ED26B" w14:textId="77777777" w:rsidR="00C868D4" w:rsidRPr="00CB7B5A" w:rsidRDefault="00C868D4" w:rsidP="00C868D4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08B2ECE" w14:textId="77777777" w:rsidR="00C868D4" w:rsidRPr="00CB7B5A" w:rsidRDefault="00C868D4" w:rsidP="00C868D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68F902B" w14:textId="77777777" w:rsidR="00C868D4" w:rsidRPr="00CB7B5A" w:rsidRDefault="00C868D4" w:rsidP="00C868D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C9A9AB6" w14:textId="77777777" w:rsidR="00C868D4" w:rsidRPr="00CB7B5A" w:rsidRDefault="00C868D4" w:rsidP="00C868D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868D2A1" w14:textId="77777777" w:rsidR="00C868D4" w:rsidRPr="00C868D4" w:rsidRDefault="00C868D4" w:rsidP="00A8402C">
      <w:pPr>
        <w:rPr>
          <w:bCs/>
        </w:rPr>
      </w:pPr>
    </w:p>
    <w:sectPr w:rsidR="00C868D4" w:rsidRPr="00C868D4" w:rsidSect="00E032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E02F" w14:textId="77777777" w:rsidR="00421880" w:rsidRDefault="00421880" w:rsidP="00962258">
      <w:pPr>
        <w:spacing w:after="0" w:line="240" w:lineRule="auto"/>
      </w:pPr>
      <w:r>
        <w:separator/>
      </w:r>
    </w:p>
  </w:endnote>
  <w:endnote w:type="continuationSeparator" w:id="0">
    <w:p w14:paraId="53AC7143" w14:textId="77777777" w:rsidR="00421880" w:rsidRDefault="004218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2826D6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0949496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1A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1A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5583D" w14:textId="77777777" w:rsidR="00421880" w:rsidRDefault="00421880" w:rsidP="00962258">
      <w:pPr>
        <w:spacing w:after="0" w:line="240" w:lineRule="auto"/>
      </w:pPr>
      <w:r>
        <w:separator/>
      </w:r>
    </w:p>
  </w:footnote>
  <w:footnote w:type="continuationSeparator" w:id="0">
    <w:p w14:paraId="3A8488B5" w14:textId="77777777" w:rsidR="00421880" w:rsidRDefault="004218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85E01FE"/>
    <w:multiLevelType w:val="hybridMultilevel"/>
    <w:tmpl w:val="357AF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9044750"/>
    <w:multiLevelType w:val="hybridMultilevel"/>
    <w:tmpl w:val="37868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28003436">
    <w:abstractNumId w:val="2"/>
  </w:num>
  <w:num w:numId="2" w16cid:durableId="1627615432">
    <w:abstractNumId w:val="1"/>
  </w:num>
  <w:num w:numId="3" w16cid:durableId="972753359">
    <w:abstractNumId w:val="3"/>
  </w:num>
  <w:num w:numId="4" w16cid:durableId="1234313157">
    <w:abstractNumId w:val="7"/>
  </w:num>
  <w:num w:numId="5" w16cid:durableId="774978092">
    <w:abstractNumId w:val="0"/>
  </w:num>
  <w:num w:numId="6" w16cid:durableId="452868098">
    <w:abstractNumId w:val="5"/>
  </w:num>
  <w:num w:numId="7" w16cid:durableId="1808234379">
    <w:abstractNumId w:val="6"/>
  </w:num>
  <w:num w:numId="8" w16cid:durableId="7112262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BBF"/>
    <w:rsid w:val="000308A2"/>
    <w:rsid w:val="00033432"/>
    <w:rsid w:val="000335CC"/>
    <w:rsid w:val="00033B3C"/>
    <w:rsid w:val="00043F6F"/>
    <w:rsid w:val="00072C1E"/>
    <w:rsid w:val="000B0D09"/>
    <w:rsid w:val="000B1153"/>
    <w:rsid w:val="000B6C7E"/>
    <w:rsid w:val="000B7907"/>
    <w:rsid w:val="000C0429"/>
    <w:rsid w:val="000C45E8"/>
    <w:rsid w:val="00114472"/>
    <w:rsid w:val="00122CA7"/>
    <w:rsid w:val="0014191A"/>
    <w:rsid w:val="00170EC5"/>
    <w:rsid w:val="001747C1"/>
    <w:rsid w:val="00184947"/>
    <w:rsid w:val="0018596A"/>
    <w:rsid w:val="001A2A4B"/>
    <w:rsid w:val="001B69C2"/>
    <w:rsid w:val="001C4A7D"/>
    <w:rsid w:val="001C4DA0"/>
    <w:rsid w:val="001D1D8D"/>
    <w:rsid w:val="00207DF5"/>
    <w:rsid w:val="00224650"/>
    <w:rsid w:val="00231D8A"/>
    <w:rsid w:val="00247B5B"/>
    <w:rsid w:val="00267369"/>
    <w:rsid w:val="0026785D"/>
    <w:rsid w:val="00271E81"/>
    <w:rsid w:val="002C31BF"/>
    <w:rsid w:val="002E0CD7"/>
    <w:rsid w:val="002F026B"/>
    <w:rsid w:val="00302BAF"/>
    <w:rsid w:val="003211E4"/>
    <w:rsid w:val="00331EF4"/>
    <w:rsid w:val="00353212"/>
    <w:rsid w:val="00357BC6"/>
    <w:rsid w:val="003641D2"/>
    <w:rsid w:val="0037111D"/>
    <w:rsid w:val="003956C6"/>
    <w:rsid w:val="003C5BE7"/>
    <w:rsid w:val="003E6B9A"/>
    <w:rsid w:val="003E75CE"/>
    <w:rsid w:val="003F37AB"/>
    <w:rsid w:val="0041380F"/>
    <w:rsid w:val="00421880"/>
    <w:rsid w:val="00450F07"/>
    <w:rsid w:val="00453CD3"/>
    <w:rsid w:val="00455BC7"/>
    <w:rsid w:val="00460660"/>
    <w:rsid w:val="00460CCB"/>
    <w:rsid w:val="004616DA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30E6E"/>
    <w:rsid w:val="00541AB6"/>
    <w:rsid w:val="00542527"/>
    <w:rsid w:val="00551D1F"/>
    <w:rsid w:val="00553375"/>
    <w:rsid w:val="00565433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C6C82"/>
    <w:rsid w:val="005E14A5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36B3D"/>
    <w:rsid w:val="00743525"/>
    <w:rsid w:val="007531A0"/>
    <w:rsid w:val="0076286B"/>
    <w:rsid w:val="00764595"/>
    <w:rsid w:val="00764DFA"/>
    <w:rsid w:val="00766846"/>
    <w:rsid w:val="0077673A"/>
    <w:rsid w:val="007846E1"/>
    <w:rsid w:val="007910D1"/>
    <w:rsid w:val="007B570C"/>
    <w:rsid w:val="007D330E"/>
    <w:rsid w:val="007E4A6E"/>
    <w:rsid w:val="007F56A7"/>
    <w:rsid w:val="00807DD0"/>
    <w:rsid w:val="008133BD"/>
    <w:rsid w:val="00813F11"/>
    <w:rsid w:val="008445B2"/>
    <w:rsid w:val="00860F3B"/>
    <w:rsid w:val="00891334"/>
    <w:rsid w:val="008A14C0"/>
    <w:rsid w:val="008A3568"/>
    <w:rsid w:val="008C71CF"/>
    <w:rsid w:val="008D03B9"/>
    <w:rsid w:val="008E7974"/>
    <w:rsid w:val="008F18D6"/>
    <w:rsid w:val="00904780"/>
    <w:rsid w:val="009113A8"/>
    <w:rsid w:val="009206F5"/>
    <w:rsid w:val="00922385"/>
    <w:rsid w:val="009223DF"/>
    <w:rsid w:val="009266B4"/>
    <w:rsid w:val="00936091"/>
    <w:rsid w:val="00940D8A"/>
    <w:rsid w:val="00962258"/>
    <w:rsid w:val="009678B7"/>
    <w:rsid w:val="00982411"/>
    <w:rsid w:val="00992D9C"/>
    <w:rsid w:val="00994673"/>
    <w:rsid w:val="00996CB8"/>
    <w:rsid w:val="009A2D8A"/>
    <w:rsid w:val="009A3E07"/>
    <w:rsid w:val="009A7568"/>
    <w:rsid w:val="009B24D8"/>
    <w:rsid w:val="009B2E97"/>
    <w:rsid w:val="009B72CC"/>
    <w:rsid w:val="009D2EC8"/>
    <w:rsid w:val="009E07F4"/>
    <w:rsid w:val="009F1E8E"/>
    <w:rsid w:val="009F392E"/>
    <w:rsid w:val="00A44328"/>
    <w:rsid w:val="00A6177B"/>
    <w:rsid w:val="00A66136"/>
    <w:rsid w:val="00A8402C"/>
    <w:rsid w:val="00AA4CBB"/>
    <w:rsid w:val="00AA65FA"/>
    <w:rsid w:val="00AA7351"/>
    <w:rsid w:val="00AD056F"/>
    <w:rsid w:val="00AD2773"/>
    <w:rsid w:val="00AD6731"/>
    <w:rsid w:val="00AE1DDE"/>
    <w:rsid w:val="00AF312C"/>
    <w:rsid w:val="00B109CA"/>
    <w:rsid w:val="00B15B5E"/>
    <w:rsid w:val="00B15BC1"/>
    <w:rsid w:val="00B15D0D"/>
    <w:rsid w:val="00B23CA3"/>
    <w:rsid w:val="00B31D05"/>
    <w:rsid w:val="00B3491A"/>
    <w:rsid w:val="00B45E9E"/>
    <w:rsid w:val="00B55F9C"/>
    <w:rsid w:val="00B75EE1"/>
    <w:rsid w:val="00B77481"/>
    <w:rsid w:val="00B8518B"/>
    <w:rsid w:val="00BB3740"/>
    <w:rsid w:val="00BC52B2"/>
    <w:rsid w:val="00BD7E91"/>
    <w:rsid w:val="00BF374D"/>
    <w:rsid w:val="00C02D0A"/>
    <w:rsid w:val="00C03A6E"/>
    <w:rsid w:val="00C243D4"/>
    <w:rsid w:val="00C30759"/>
    <w:rsid w:val="00C44F6A"/>
    <w:rsid w:val="00C727E5"/>
    <w:rsid w:val="00C8207D"/>
    <w:rsid w:val="00C84783"/>
    <w:rsid w:val="00C868D4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4D14"/>
    <w:rsid w:val="00DA6FFE"/>
    <w:rsid w:val="00DB6256"/>
    <w:rsid w:val="00DC3110"/>
    <w:rsid w:val="00DC56A2"/>
    <w:rsid w:val="00DD46F3"/>
    <w:rsid w:val="00DD58A6"/>
    <w:rsid w:val="00DD7253"/>
    <w:rsid w:val="00DE56F2"/>
    <w:rsid w:val="00DE62E4"/>
    <w:rsid w:val="00DF116D"/>
    <w:rsid w:val="00E032DB"/>
    <w:rsid w:val="00E824F1"/>
    <w:rsid w:val="00EB104F"/>
    <w:rsid w:val="00ED14BD"/>
    <w:rsid w:val="00ED434B"/>
    <w:rsid w:val="00F01440"/>
    <w:rsid w:val="00F12DEC"/>
    <w:rsid w:val="00F1715C"/>
    <w:rsid w:val="00F221FD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424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cid:image001.png@01DAE980.58C7413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AECA5.AAED2C40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642A2-F681-4E67-B861-8956CDCCA6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3</Pages>
  <Words>416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11</cp:revision>
  <cp:lastPrinted>2019-02-22T13:28:00Z</cp:lastPrinted>
  <dcterms:created xsi:type="dcterms:W3CDTF">2024-08-08T10:51:00Z</dcterms:created>
  <dcterms:modified xsi:type="dcterms:W3CDTF">2024-08-12T12:47:00Z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